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</w:t>
      </w:r>
    </w:p>
    <w:p>
      <w:pPr>
        <w:numPr>
          <w:ilvl w:val="0"/>
          <w:numId w:val="0"/>
        </w:num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二手车流通领域“放心消费市场（单位）”</w:t>
      </w:r>
    </w:p>
    <w:p>
      <w:pPr>
        <w:numPr>
          <w:ilvl w:val="0"/>
          <w:numId w:val="0"/>
        </w:numPr>
        <w:jc w:val="center"/>
        <w:rPr>
          <w:rFonts w:hint="default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评价标准（试行）</w:t>
      </w:r>
    </w:p>
    <w:tbl>
      <w:tblPr>
        <w:tblStyle w:val="2"/>
        <w:tblpPr w:leftFromText="180" w:rightFromText="180" w:vertAnchor="text" w:horzAnchor="page" w:tblpX="977" w:tblpY="487"/>
        <w:tblOverlap w:val="never"/>
        <w:tblW w:w="102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0"/>
        <w:gridCol w:w="461"/>
        <w:gridCol w:w="1134"/>
        <w:gridCol w:w="3060"/>
        <w:gridCol w:w="3879"/>
        <w:gridCol w:w="533"/>
        <w:gridCol w:w="5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7" w:hRule="atLeast"/>
        </w:trPr>
        <w:tc>
          <w:tcPr>
            <w:tcW w:w="65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/>
                <w:b/>
                <w:sz w:val="24"/>
                <w:szCs w:val="24"/>
                <w:lang w:eastAsia="zh-CN"/>
              </w:rPr>
              <w:t>标准</w:t>
            </w:r>
            <w:r>
              <w:rPr>
                <w:rFonts w:hint="eastAsia" w:ascii="楷体" w:hAnsi="楷体" w:eastAsia="楷体"/>
                <w:b/>
                <w:sz w:val="24"/>
                <w:szCs w:val="24"/>
                <w:lang w:val="en-US" w:eastAsia="zh-CN"/>
              </w:rPr>
              <w:t>类型</w:t>
            </w:r>
          </w:p>
        </w:tc>
        <w:tc>
          <w:tcPr>
            <w:tcW w:w="46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sz w:val="24"/>
                <w:szCs w:val="24"/>
              </w:rPr>
              <w:t>序号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sz w:val="24"/>
                <w:szCs w:val="24"/>
              </w:rPr>
              <w:t>评价</w:t>
            </w:r>
          </w:p>
          <w:p>
            <w:pPr>
              <w:spacing w:line="320" w:lineRule="exact"/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sz w:val="24"/>
                <w:szCs w:val="24"/>
                <w:lang w:val="en-US" w:eastAsia="zh-CN"/>
              </w:rPr>
              <w:t>指标</w:t>
            </w:r>
          </w:p>
        </w:tc>
        <w:tc>
          <w:tcPr>
            <w:tcW w:w="693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/>
                <w:b/>
                <w:sz w:val="24"/>
                <w:szCs w:val="24"/>
              </w:rPr>
              <w:t xml:space="preserve">评 价 </w:t>
            </w:r>
            <w:r>
              <w:rPr>
                <w:rFonts w:hint="eastAsia" w:ascii="楷体" w:hAnsi="楷体" w:eastAsia="楷体"/>
                <w:b/>
                <w:sz w:val="24"/>
                <w:szCs w:val="24"/>
                <w:lang w:val="en-US" w:eastAsia="zh-CN"/>
              </w:rPr>
              <w:t>细则</w:t>
            </w:r>
          </w:p>
        </w:tc>
        <w:tc>
          <w:tcPr>
            <w:tcW w:w="53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b/>
                <w:sz w:val="24"/>
                <w:szCs w:val="24"/>
                <w:lang w:val="en-US" w:eastAsia="zh-CN"/>
              </w:rPr>
              <w:t>分</w:t>
            </w:r>
            <w:r>
              <w:rPr>
                <w:rFonts w:hint="eastAsia" w:ascii="楷体" w:hAnsi="楷体" w:eastAsia="楷体"/>
                <w:b/>
                <w:sz w:val="24"/>
                <w:szCs w:val="24"/>
              </w:rPr>
              <w:t>值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sz w:val="24"/>
                <w:szCs w:val="24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5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Cs w:val="21"/>
                <w:lang w:eastAsia="zh-CN"/>
              </w:rPr>
            </w:pPr>
            <w:r>
              <w:rPr>
                <w:rFonts w:hint="eastAsia" w:ascii="仿宋_GB2312" w:hAnsi="黑体" w:eastAsia="仿宋_GB2312"/>
                <w:szCs w:val="21"/>
                <w:lang w:eastAsia="zh-CN"/>
              </w:rPr>
              <w:t>通用</w:t>
            </w:r>
          </w:p>
          <w:p>
            <w:pPr>
              <w:jc w:val="center"/>
              <w:rPr>
                <w:rFonts w:hint="default" w:ascii="仿宋_GB2312" w:hAnsi="黑体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Cs w:val="21"/>
                <w:lang w:eastAsia="zh-CN"/>
              </w:rPr>
              <w:t>标准（</w:t>
            </w:r>
            <w:r>
              <w:rPr>
                <w:rFonts w:hint="eastAsia" w:ascii="仿宋_GB2312" w:hAnsi="黑体" w:eastAsia="仿宋_GB2312"/>
                <w:szCs w:val="21"/>
                <w:lang w:val="en-US" w:eastAsia="zh-CN"/>
              </w:rPr>
              <w:t>30分）</w:t>
            </w:r>
          </w:p>
        </w:tc>
        <w:tc>
          <w:tcPr>
            <w:tcW w:w="461" w:type="dxa"/>
            <w:noWrap w:val="0"/>
            <w:vAlign w:val="center"/>
          </w:tcPr>
          <w:p>
            <w:pPr>
              <w:jc w:val="center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szCs w:val="21"/>
              </w:rPr>
              <w:t>1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Cs w:val="21"/>
                <w:lang w:val="en-US" w:eastAsia="zh-CN"/>
              </w:rPr>
              <w:t>有证照明示</w:t>
            </w:r>
          </w:p>
          <w:p>
            <w:pPr>
              <w:jc w:val="center"/>
              <w:rPr>
                <w:rFonts w:hint="default" w:ascii="仿宋_GB2312" w:hAnsi="黑体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Cs w:val="21"/>
                <w:lang w:val="en-US" w:eastAsia="zh-CN"/>
              </w:rPr>
              <w:t>无乱摆乱放</w:t>
            </w:r>
          </w:p>
        </w:tc>
        <w:tc>
          <w:tcPr>
            <w:tcW w:w="6939" w:type="dxa"/>
            <w:gridSpan w:val="2"/>
            <w:noWrap w:val="0"/>
            <w:vAlign w:val="center"/>
          </w:tcPr>
          <w:p>
            <w:pPr>
              <w:jc w:val="left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szCs w:val="21"/>
              </w:rPr>
              <w:t>1</w:t>
            </w:r>
            <w:r>
              <w:rPr>
                <w:rFonts w:hint="eastAsia" w:ascii="仿宋_GB2312" w:hAnsi="黑体" w:eastAsia="仿宋_GB2312"/>
                <w:szCs w:val="21"/>
                <w:lang w:eastAsia="zh-CN"/>
              </w:rPr>
              <w:t>.</w:t>
            </w:r>
            <w:r>
              <w:rPr>
                <w:rFonts w:hint="eastAsia" w:ascii="仿宋_GB2312" w:hAnsi="黑体" w:eastAsia="仿宋_GB2312"/>
                <w:szCs w:val="21"/>
                <w:lang w:val="en-US" w:eastAsia="zh-CN"/>
              </w:rPr>
              <w:t>所持证照齐全有效</w:t>
            </w:r>
            <w:r>
              <w:rPr>
                <w:rFonts w:hint="eastAsia" w:ascii="仿宋_GB2312" w:hAnsi="黑体" w:eastAsia="仿宋_GB2312"/>
                <w:szCs w:val="21"/>
              </w:rPr>
              <w:t>得</w:t>
            </w:r>
            <w:r>
              <w:rPr>
                <w:rFonts w:hint="eastAsia" w:ascii="仿宋_GB2312" w:hAnsi="黑体" w:eastAsia="仿宋_GB2312"/>
                <w:szCs w:val="21"/>
                <w:lang w:val="en-US" w:eastAsia="zh-CN"/>
              </w:rPr>
              <w:t>3分，超出有效期的不得分；无照经营的一票否决。</w:t>
            </w:r>
          </w:p>
          <w:p>
            <w:pPr>
              <w:rPr>
                <w:rFonts w:hint="default" w:ascii="仿宋_GB2312" w:hAnsi="黑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Cs w:val="21"/>
                <w:lang w:val="en-US" w:eastAsia="zh-CN"/>
              </w:rPr>
              <w:t>2.证照上墙公示的得2分；公示位置不醒目、难以查看在或公示不全的，酌情扣1-2分。</w:t>
            </w:r>
          </w:p>
        </w:tc>
        <w:tc>
          <w:tcPr>
            <w:tcW w:w="53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5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Cs w:val="21"/>
              </w:rPr>
            </w:pPr>
          </w:p>
        </w:tc>
        <w:tc>
          <w:tcPr>
            <w:tcW w:w="461" w:type="dxa"/>
            <w:noWrap w:val="0"/>
            <w:vAlign w:val="center"/>
          </w:tcPr>
          <w:p>
            <w:pPr>
              <w:jc w:val="center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szCs w:val="21"/>
              </w:rPr>
              <w:t>2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Cs w:val="21"/>
                <w:lang w:val="en-US" w:eastAsia="zh-CN"/>
              </w:rPr>
              <w:t>有承诺公示</w:t>
            </w:r>
          </w:p>
          <w:p>
            <w:pPr>
              <w:jc w:val="center"/>
              <w:rPr>
                <w:rFonts w:hint="default" w:ascii="仿宋_GB2312" w:hAnsi="黑体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Cs w:val="21"/>
                <w:lang w:val="en-US" w:eastAsia="zh-CN"/>
              </w:rPr>
              <w:t>无虚假宣传</w:t>
            </w:r>
          </w:p>
        </w:tc>
        <w:tc>
          <w:tcPr>
            <w:tcW w:w="6939" w:type="dxa"/>
            <w:gridSpan w:val="2"/>
            <w:noWrap w:val="0"/>
            <w:vAlign w:val="center"/>
          </w:tcPr>
          <w:p>
            <w:pPr>
              <w:ind w:left="105" w:hanging="105"/>
              <w:jc w:val="both"/>
              <w:rPr>
                <w:rFonts w:hint="eastAsia" w:ascii="仿宋_GB2312" w:hAnsi="黑体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Cs w:val="21"/>
                <w:lang w:val="en-US" w:eastAsia="zh-CN"/>
              </w:rPr>
              <w:t>1.放心消费标识和承诺内容上墙公示的得3分，未上墙公示的，不得分；公</w:t>
            </w:r>
          </w:p>
          <w:p>
            <w:pPr>
              <w:ind w:left="105" w:hanging="105"/>
              <w:jc w:val="both"/>
              <w:rPr>
                <w:rFonts w:hint="default" w:ascii="仿宋_GB2312" w:hAnsi="黑体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Cs w:val="21"/>
                <w:lang w:val="en-US" w:eastAsia="zh-CN"/>
              </w:rPr>
              <w:t>示位置不醒目或存在遮挡，消费者难以查看的，酌情扣1-2分。</w:t>
            </w:r>
          </w:p>
          <w:p>
            <w:pPr>
              <w:ind w:left="210" w:hanging="210"/>
              <w:jc w:val="both"/>
              <w:rPr>
                <w:rFonts w:hint="default" w:ascii="仿宋_GB2312" w:hAnsi="黑体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Cs w:val="21"/>
              </w:rPr>
              <w:t>2</w:t>
            </w:r>
            <w:r>
              <w:rPr>
                <w:rFonts w:hint="eastAsia" w:ascii="仿宋_GB2312" w:hAnsi="黑体" w:eastAsia="仿宋_GB2312"/>
                <w:szCs w:val="21"/>
                <w:lang w:val="en-US" w:eastAsia="zh-CN"/>
              </w:rPr>
              <w:t>.放心消费承诺书签署不到位的，扣2分。</w:t>
            </w:r>
          </w:p>
          <w:p>
            <w:pPr>
              <w:rPr>
                <w:rFonts w:hint="default" w:ascii="仿宋_GB2312" w:hAnsi="黑体" w:eastAsia="仿宋_GB2312"/>
                <w:sz w:val="24"/>
                <w:szCs w:val="24"/>
                <w:lang w:val="en-US" w:eastAsia="zh-CN"/>
              </w:rPr>
            </w:pPr>
            <w:r>
              <w:rPr>
                <w:rFonts w:ascii="仿宋_GB2312" w:hAnsi="黑体" w:eastAsia="仿宋_GB2312"/>
                <w:szCs w:val="21"/>
              </w:rPr>
              <w:t>3</w:t>
            </w:r>
            <w:r>
              <w:rPr>
                <w:rFonts w:hint="eastAsia" w:ascii="仿宋_GB2312" w:hAnsi="黑体" w:eastAsia="仿宋_GB2312"/>
                <w:szCs w:val="21"/>
                <w:lang w:eastAsia="zh-CN"/>
              </w:rPr>
              <w:t>.</w:t>
            </w:r>
            <w:r>
              <w:rPr>
                <w:rFonts w:hint="eastAsia" w:ascii="仿宋_GB2312" w:hAnsi="黑体" w:eastAsia="仿宋_GB2312"/>
                <w:szCs w:val="21"/>
                <w:lang w:val="en-US" w:eastAsia="zh-CN"/>
              </w:rPr>
              <w:t>现场发现违法广告，或存在虚构低价信息引流、发布与实际车辆车况不一致的广告招揽客源的违法行为，一票否决。</w:t>
            </w:r>
          </w:p>
        </w:tc>
        <w:tc>
          <w:tcPr>
            <w:tcW w:w="53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5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Cs w:val="21"/>
              </w:rPr>
            </w:pPr>
          </w:p>
        </w:tc>
        <w:tc>
          <w:tcPr>
            <w:tcW w:w="461" w:type="dxa"/>
            <w:noWrap w:val="0"/>
            <w:vAlign w:val="center"/>
          </w:tcPr>
          <w:p>
            <w:pPr>
              <w:jc w:val="center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szCs w:val="21"/>
              </w:rPr>
              <w:t>3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szCs w:val="21"/>
                <w:lang w:val="en-US" w:eastAsia="zh-CN"/>
              </w:rPr>
              <w:t>有</w:t>
            </w:r>
            <w:r>
              <w:rPr>
                <w:rFonts w:hint="eastAsia" w:ascii="仿宋_GB2312" w:hAnsi="黑体" w:eastAsia="仿宋_GB2312"/>
                <w:szCs w:val="21"/>
              </w:rPr>
              <w:t>明码标价</w:t>
            </w:r>
          </w:p>
          <w:p>
            <w:pPr>
              <w:jc w:val="center"/>
              <w:rPr>
                <w:rFonts w:hint="default" w:ascii="仿宋_GB2312" w:hAnsi="黑体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Cs w:val="21"/>
                <w:lang w:val="en-US" w:eastAsia="zh-CN"/>
              </w:rPr>
              <w:t>无价格欺诈</w:t>
            </w:r>
          </w:p>
        </w:tc>
        <w:tc>
          <w:tcPr>
            <w:tcW w:w="6939" w:type="dxa"/>
            <w:gridSpan w:val="2"/>
            <w:noWrap w:val="0"/>
            <w:vAlign w:val="center"/>
          </w:tcPr>
          <w:p>
            <w:pPr>
              <w:ind w:left="105" w:hanging="105"/>
              <w:jc w:val="left"/>
              <w:rPr>
                <w:rFonts w:hint="default" w:ascii="仿宋_GB2312" w:hAnsi="黑体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Cs w:val="21"/>
              </w:rPr>
              <w:t>1</w:t>
            </w:r>
            <w:r>
              <w:rPr>
                <w:rFonts w:hint="eastAsia" w:ascii="仿宋_GB2312" w:hAnsi="黑体" w:eastAsia="仿宋_GB2312"/>
                <w:szCs w:val="21"/>
                <w:lang w:eastAsia="zh-CN"/>
              </w:rPr>
              <w:t>.</w:t>
            </w:r>
            <w:r>
              <w:rPr>
                <w:rFonts w:hint="eastAsia" w:ascii="仿宋_GB2312" w:hAnsi="黑体" w:eastAsia="仿宋_GB2312"/>
                <w:szCs w:val="21"/>
                <w:lang w:val="en-US" w:eastAsia="zh-CN"/>
              </w:rPr>
              <w:t>二手车价格落实明码标价的得5分，未落实的酌情扣3-5分。</w:t>
            </w:r>
          </w:p>
          <w:p>
            <w:pPr>
              <w:ind w:left="210" w:hanging="210"/>
              <w:jc w:val="left"/>
              <w:rPr>
                <w:rFonts w:hint="default" w:ascii="仿宋_GB2312" w:hAnsi="黑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Cs w:val="21"/>
              </w:rPr>
              <w:t>2</w:t>
            </w:r>
            <w:r>
              <w:rPr>
                <w:rFonts w:hint="eastAsia" w:ascii="仿宋_GB2312" w:hAnsi="黑体" w:eastAsia="仿宋_GB2312"/>
                <w:szCs w:val="21"/>
                <w:lang w:eastAsia="zh-CN"/>
              </w:rPr>
              <w:t>.</w:t>
            </w:r>
            <w:r>
              <w:rPr>
                <w:rFonts w:hint="eastAsia" w:ascii="仿宋_GB2312" w:hAnsi="黑体" w:eastAsia="仿宋_GB2312"/>
                <w:szCs w:val="21"/>
                <w:lang w:val="en-US" w:eastAsia="zh-CN"/>
              </w:rPr>
              <w:t>在明示价格之外加价出售的，本项不得分。</w:t>
            </w:r>
          </w:p>
        </w:tc>
        <w:tc>
          <w:tcPr>
            <w:tcW w:w="53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5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Cs w:val="21"/>
              </w:rPr>
            </w:pPr>
          </w:p>
        </w:tc>
        <w:tc>
          <w:tcPr>
            <w:tcW w:w="461" w:type="dxa"/>
            <w:noWrap w:val="0"/>
            <w:vAlign w:val="center"/>
          </w:tcPr>
          <w:p>
            <w:pPr>
              <w:jc w:val="center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szCs w:val="21"/>
              </w:rPr>
              <w:t>4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Cs w:val="21"/>
                <w:lang w:val="en-US" w:eastAsia="zh-CN"/>
              </w:rPr>
              <w:t>有纠纷快处</w:t>
            </w:r>
          </w:p>
          <w:p>
            <w:pPr>
              <w:jc w:val="center"/>
              <w:rPr>
                <w:rFonts w:hint="default" w:ascii="仿宋_GB2312" w:hAnsi="黑体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Cs w:val="21"/>
                <w:lang w:val="en-US" w:eastAsia="zh-CN"/>
              </w:rPr>
              <w:t>无维权障碍</w:t>
            </w:r>
          </w:p>
        </w:tc>
        <w:tc>
          <w:tcPr>
            <w:tcW w:w="6939" w:type="dxa"/>
            <w:gridSpan w:val="2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仿宋_GB2312" w:hAnsi="黑体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Cs w:val="21"/>
                <w:lang w:val="en-US" w:eastAsia="zh-CN"/>
              </w:rPr>
              <w:t>1.未落实专人负责处理消费者投诉，或对消费者诉求响应不及时的，扣3分。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仿宋_GB2312" w:hAnsi="黑体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Cs w:val="21"/>
                <w:lang w:val="en-US" w:eastAsia="zh-CN"/>
              </w:rPr>
              <w:t>2.拖延处置消费者投诉，普通消费纠纷超过3个工作日未办结的，每件扣1分。</w:t>
            </w:r>
          </w:p>
        </w:tc>
        <w:tc>
          <w:tcPr>
            <w:tcW w:w="53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5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Cs w:val="21"/>
              </w:rPr>
            </w:pPr>
          </w:p>
        </w:tc>
        <w:tc>
          <w:tcPr>
            <w:tcW w:w="461" w:type="dxa"/>
            <w:noWrap w:val="0"/>
            <w:vAlign w:val="center"/>
          </w:tcPr>
          <w:p>
            <w:pPr>
              <w:jc w:val="center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szCs w:val="21"/>
              </w:rPr>
              <w:t>5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Cs w:val="21"/>
                <w:lang w:val="en-US" w:eastAsia="zh-CN"/>
              </w:rPr>
              <w:t>有放心消费</w:t>
            </w:r>
          </w:p>
          <w:p>
            <w:pPr>
              <w:jc w:val="center"/>
              <w:rPr>
                <w:rFonts w:hint="default" w:ascii="仿宋_GB2312" w:hAnsi="黑体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Cs w:val="21"/>
                <w:lang w:val="en-US" w:eastAsia="zh-CN"/>
              </w:rPr>
              <w:t>无烦心闹心</w:t>
            </w:r>
          </w:p>
        </w:tc>
        <w:tc>
          <w:tcPr>
            <w:tcW w:w="6939" w:type="dxa"/>
            <w:gridSpan w:val="2"/>
            <w:noWrap w:val="0"/>
            <w:vAlign w:val="center"/>
          </w:tcPr>
          <w:p>
            <w:pPr>
              <w:jc w:val="left"/>
              <w:rPr>
                <w:rFonts w:hint="default" w:ascii="仿宋_GB2312" w:hAnsi="黑体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Cs w:val="21"/>
              </w:rPr>
              <w:t>1</w:t>
            </w:r>
            <w:r>
              <w:rPr>
                <w:rFonts w:hint="eastAsia" w:ascii="仿宋_GB2312" w:hAnsi="黑体" w:eastAsia="仿宋_GB2312"/>
                <w:szCs w:val="21"/>
                <w:lang w:eastAsia="zh-CN"/>
              </w:rPr>
              <w:t>.</w:t>
            </w:r>
            <w:r>
              <w:rPr>
                <w:rFonts w:hint="eastAsia" w:ascii="仿宋_GB2312" w:hAnsi="黑体" w:eastAsia="仿宋_GB2312"/>
                <w:szCs w:val="21"/>
                <w:lang w:val="en-US" w:eastAsia="zh-CN"/>
              </w:rPr>
              <w:t>存在拒不接受消费者合理诉求，无理拒绝行政调解的，不得分。</w:t>
            </w:r>
          </w:p>
          <w:p>
            <w:pPr>
              <w:ind w:left="210" w:hanging="210"/>
              <w:jc w:val="left"/>
              <w:rPr>
                <w:rFonts w:hint="default" w:ascii="仿宋_GB2312" w:hAnsi="黑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Cs w:val="21"/>
                <w:lang w:val="en-US" w:eastAsia="zh-CN"/>
              </w:rPr>
              <w:t>2.近一年因未妥善处置消费纠纷，引发重大或群体性消费投诉的，不得分。</w:t>
            </w:r>
          </w:p>
        </w:tc>
        <w:tc>
          <w:tcPr>
            <w:tcW w:w="533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黑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5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黑体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Cs w:val="21"/>
                <w:lang w:eastAsia="zh-CN"/>
              </w:rPr>
              <w:t>业</w:t>
            </w:r>
            <w:r>
              <w:rPr>
                <w:rFonts w:hint="eastAsia" w:ascii="仿宋_GB2312" w:hAnsi="黑体" w:eastAsia="仿宋_GB2312"/>
                <w:szCs w:val="21"/>
                <w:lang w:val="en-US" w:eastAsia="zh-CN"/>
              </w:rPr>
              <w:t>务</w:t>
            </w:r>
          </w:p>
          <w:p>
            <w:pPr>
              <w:jc w:val="center"/>
              <w:rPr>
                <w:rFonts w:hint="default" w:ascii="仿宋_GB2312" w:hAnsi="黑体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Cs w:val="21"/>
                <w:lang w:val="en-US" w:eastAsia="zh-CN"/>
              </w:rPr>
              <w:t>标</w:t>
            </w:r>
            <w:r>
              <w:rPr>
                <w:rFonts w:hint="eastAsia" w:ascii="仿宋_GB2312" w:hAnsi="黑体" w:eastAsia="仿宋_GB2312"/>
                <w:szCs w:val="21"/>
                <w:lang w:eastAsia="zh-CN"/>
              </w:rPr>
              <w:t>准（</w:t>
            </w:r>
            <w:r>
              <w:rPr>
                <w:rFonts w:hint="eastAsia" w:ascii="仿宋_GB2312" w:hAnsi="黑体" w:eastAsia="仿宋_GB2312"/>
                <w:szCs w:val="21"/>
                <w:lang w:val="en-US" w:eastAsia="zh-CN"/>
              </w:rPr>
              <w:t>70分）</w:t>
            </w:r>
          </w:p>
        </w:tc>
        <w:tc>
          <w:tcPr>
            <w:tcW w:w="461" w:type="dxa"/>
            <w:noWrap w:val="0"/>
            <w:vAlign w:val="center"/>
          </w:tcPr>
          <w:p>
            <w:pPr>
              <w:jc w:val="center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szCs w:val="21"/>
              </w:rPr>
              <w:t>6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Cs w:val="21"/>
                <w:lang w:val="en-US" w:eastAsia="zh-CN"/>
              </w:rPr>
              <w:t>有质量保障</w:t>
            </w:r>
          </w:p>
          <w:p>
            <w:pPr>
              <w:jc w:val="center"/>
              <w:rPr>
                <w:rFonts w:hint="default" w:ascii="仿宋_GB2312" w:hAnsi="黑体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Cs w:val="21"/>
                <w:lang w:val="en-US" w:eastAsia="zh-CN"/>
              </w:rPr>
              <w:t>无蓄意隐瞒</w:t>
            </w:r>
          </w:p>
        </w:tc>
        <w:tc>
          <w:tcPr>
            <w:tcW w:w="6939" w:type="dxa"/>
            <w:gridSpan w:val="2"/>
            <w:noWrap w:val="0"/>
            <w:vAlign w:val="center"/>
          </w:tcPr>
          <w:p>
            <w:pPr>
              <w:jc w:val="left"/>
              <w:rPr>
                <w:rFonts w:hint="default" w:ascii="仿宋_GB2312" w:hAnsi="黑体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Cs w:val="21"/>
              </w:rPr>
              <w:t>1</w:t>
            </w:r>
            <w:r>
              <w:rPr>
                <w:rFonts w:hint="eastAsia" w:ascii="仿宋_GB2312" w:hAnsi="黑体" w:eastAsia="仿宋_GB2312"/>
                <w:szCs w:val="21"/>
                <w:lang w:eastAsia="zh-CN"/>
              </w:rPr>
              <w:t>.</w:t>
            </w:r>
            <w:r>
              <w:rPr>
                <w:rFonts w:hint="eastAsia" w:ascii="仿宋_GB2312" w:hAnsi="黑体" w:eastAsia="仿宋_GB2312"/>
                <w:szCs w:val="21"/>
                <w:lang w:val="en-US" w:eastAsia="zh-CN"/>
              </w:rPr>
              <w:t>从业人员主动明示、告知车辆使用、修理、事故、检验等实际车况的，得25分；告知信息不全面的酌情扣10-20分。</w:t>
            </w:r>
          </w:p>
          <w:p>
            <w:pPr>
              <w:ind w:left="210" w:hanging="210"/>
              <w:jc w:val="left"/>
              <w:rPr>
                <w:rFonts w:hint="eastAsia" w:ascii="仿宋_GB2312" w:hAnsi="黑体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Cs w:val="21"/>
              </w:rPr>
              <w:t>2</w:t>
            </w:r>
            <w:r>
              <w:rPr>
                <w:rFonts w:hint="eastAsia" w:ascii="仿宋_GB2312" w:hAnsi="黑体" w:eastAsia="仿宋_GB2312"/>
                <w:szCs w:val="21"/>
                <w:lang w:eastAsia="zh-CN"/>
              </w:rPr>
              <w:t>.</w:t>
            </w:r>
            <w:r>
              <w:rPr>
                <w:rFonts w:hint="eastAsia" w:ascii="仿宋_GB2312" w:hAnsi="黑体" w:eastAsia="仿宋_GB2312"/>
                <w:szCs w:val="21"/>
                <w:lang w:val="en-US" w:eastAsia="zh-CN"/>
              </w:rPr>
              <w:t>主动向消费者提供车辆检测报告的，得5分。</w:t>
            </w:r>
          </w:p>
          <w:p>
            <w:pPr>
              <w:ind w:left="210" w:hanging="210"/>
              <w:jc w:val="left"/>
              <w:rPr>
                <w:rFonts w:hint="default" w:ascii="仿宋_GB2312" w:hAnsi="黑体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Cs w:val="21"/>
                <w:lang w:val="en-US" w:eastAsia="zh-CN"/>
              </w:rPr>
              <w:t>3.存在篡改隐瞒车辆实际车况、篡改实际里程等欺诈行为的，本项不得分。</w:t>
            </w:r>
          </w:p>
        </w:tc>
        <w:tc>
          <w:tcPr>
            <w:tcW w:w="533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黑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1" w:hRule="atLeast"/>
        </w:trPr>
        <w:tc>
          <w:tcPr>
            <w:tcW w:w="65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黑体" w:eastAsia="仿宋_GB2312"/>
                <w:szCs w:val="21"/>
              </w:rPr>
            </w:pPr>
          </w:p>
        </w:tc>
        <w:tc>
          <w:tcPr>
            <w:tcW w:w="461" w:type="dxa"/>
            <w:noWrap w:val="0"/>
            <w:vAlign w:val="center"/>
          </w:tcPr>
          <w:p>
            <w:pPr>
              <w:jc w:val="center"/>
              <w:rPr>
                <w:rFonts w:ascii="仿宋_GB2312" w:hAnsi="黑体" w:eastAsia="仿宋_GB2312"/>
                <w:szCs w:val="21"/>
              </w:rPr>
            </w:pPr>
            <w:r>
              <w:rPr>
                <w:rFonts w:ascii="仿宋_GB2312" w:hAnsi="黑体" w:eastAsia="仿宋_GB2312"/>
                <w:szCs w:val="21"/>
              </w:rPr>
              <w:t>7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黑体" w:eastAsia="仿宋_GB2312"/>
                <w:szCs w:val="21"/>
                <w:lang w:val="en-US"/>
              </w:rPr>
            </w:pPr>
            <w:r>
              <w:rPr>
                <w:rFonts w:hint="eastAsia" w:ascii="仿宋_GB2312" w:hAnsi="黑体" w:eastAsia="仿宋_GB2312"/>
                <w:szCs w:val="21"/>
                <w:lang w:val="en-US" w:eastAsia="zh-CN"/>
              </w:rPr>
              <w:t>有诚信服务</w:t>
            </w:r>
          </w:p>
          <w:p>
            <w:pPr>
              <w:jc w:val="center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szCs w:val="21"/>
                <w:lang w:val="en-US" w:eastAsia="zh-CN"/>
              </w:rPr>
              <w:t>无非法营销</w:t>
            </w:r>
          </w:p>
        </w:tc>
        <w:tc>
          <w:tcPr>
            <w:tcW w:w="6939" w:type="dxa"/>
            <w:gridSpan w:val="2"/>
            <w:noWrap w:val="0"/>
            <w:vAlign w:val="center"/>
          </w:tcPr>
          <w:p>
            <w:pPr>
              <w:jc w:val="left"/>
              <w:rPr>
                <w:rFonts w:hint="default" w:ascii="仿宋_GB2312" w:hAnsi="黑体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Cs w:val="21"/>
              </w:rPr>
              <w:t>1</w:t>
            </w:r>
            <w:r>
              <w:rPr>
                <w:rFonts w:hint="eastAsia" w:ascii="仿宋_GB2312" w:hAnsi="黑体" w:eastAsia="仿宋_GB2312"/>
                <w:szCs w:val="21"/>
                <w:lang w:eastAsia="zh-CN"/>
              </w:rPr>
              <w:t>.</w:t>
            </w:r>
            <w:r>
              <w:rPr>
                <w:rFonts w:hint="eastAsia" w:ascii="仿宋_GB2312" w:hAnsi="黑体" w:eastAsia="仿宋_GB2312"/>
                <w:szCs w:val="21"/>
                <w:lang w:val="en-US" w:eastAsia="zh-CN"/>
              </w:rPr>
              <w:t>销售行为规范透明，因车辆登记证书、行驶证等法定证明文件不齐全或存在权属纠纷，导致车辆流转、过户无法顺利完成，造成消费者损失的，每发生一起扣5分。</w:t>
            </w:r>
          </w:p>
          <w:p>
            <w:pPr>
              <w:ind w:left="210" w:hanging="210"/>
              <w:jc w:val="left"/>
              <w:rPr>
                <w:rFonts w:hint="default" w:ascii="仿宋_GB2312" w:hAnsi="黑体" w:eastAsia="仿宋_GB2312"/>
                <w:sz w:val="24"/>
                <w:szCs w:val="24"/>
                <w:lang w:val="en-US" w:eastAsia="zh-CN"/>
              </w:rPr>
            </w:pPr>
            <w:r>
              <w:rPr>
                <w:rFonts w:ascii="仿宋_GB2312" w:hAnsi="黑体" w:eastAsia="仿宋_GB2312"/>
                <w:szCs w:val="21"/>
              </w:rPr>
              <w:t>2.</w:t>
            </w:r>
            <w:r>
              <w:rPr>
                <w:rFonts w:hint="eastAsia" w:ascii="仿宋_GB2312" w:hAnsi="黑体" w:eastAsia="仿宋_GB2312"/>
                <w:szCs w:val="21"/>
                <w:lang w:val="en-US" w:eastAsia="zh-CN"/>
              </w:rPr>
              <w:t>存在套路营销、涉黑涉恶等违法销售行为的，一票否决。</w:t>
            </w:r>
          </w:p>
        </w:tc>
        <w:tc>
          <w:tcPr>
            <w:tcW w:w="533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黑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1" w:hRule="atLeast"/>
        </w:trPr>
        <w:tc>
          <w:tcPr>
            <w:tcW w:w="65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黑体" w:eastAsia="仿宋_GB2312"/>
                <w:szCs w:val="21"/>
              </w:rPr>
            </w:pPr>
          </w:p>
        </w:tc>
        <w:tc>
          <w:tcPr>
            <w:tcW w:w="46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Cs w:val="21"/>
                <w:lang w:val="en-US" w:eastAsia="zh-CN"/>
              </w:rPr>
              <w:t>8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Cs w:val="21"/>
                <w:lang w:val="en-US" w:eastAsia="zh-CN"/>
              </w:rPr>
              <w:t>有收费透明</w:t>
            </w:r>
          </w:p>
          <w:p>
            <w:pPr>
              <w:jc w:val="center"/>
              <w:rPr>
                <w:rFonts w:hint="default" w:ascii="仿宋_GB2312" w:hAnsi="黑体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Cs w:val="21"/>
                <w:lang w:val="en-US" w:eastAsia="zh-CN"/>
              </w:rPr>
              <w:t>无强制消费</w:t>
            </w:r>
          </w:p>
        </w:tc>
        <w:tc>
          <w:tcPr>
            <w:tcW w:w="6939" w:type="dxa"/>
            <w:gridSpan w:val="2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黑体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Cs w:val="21"/>
                <w:lang w:val="en-US" w:eastAsia="zh-CN"/>
              </w:rPr>
              <w:t>1.对二手车交易过程中各项收费标准，双方权责义务清晰明示并主动告知消费者的，得15分。未明示相关信息的酌情扣分。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仿宋_GB2312" w:hAnsi="黑体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Cs w:val="21"/>
                <w:lang w:val="en-US" w:eastAsia="zh-CN"/>
              </w:rPr>
              <w:t>2.主动向消费者开具提供二手车交易相关票据的，得15分，未开具或开具不全的，酌情扣5-10分。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default" w:ascii="仿宋_GB2312" w:hAnsi="黑体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Cs w:val="21"/>
                <w:lang w:val="en-US" w:eastAsia="zh-CN"/>
              </w:rPr>
              <w:t>3.存在强制或变相强制收取未予明示费用，强制购买保险，或强制指定提供金融等服务，涉嫌违法的，本项不得分。</w:t>
            </w:r>
          </w:p>
        </w:tc>
        <w:tc>
          <w:tcPr>
            <w:tcW w:w="533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黑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4" w:hRule="atLeast"/>
        </w:trPr>
        <w:tc>
          <w:tcPr>
            <w:tcW w:w="2245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仿宋_GB2312" w:hAnsi="黑体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Cs w:val="21"/>
                <w:lang w:val="en-US" w:eastAsia="zh-CN"/>
              </w:rPr>
              <w:t>加分项</w:t>
            </w:r>
          </w:p>
        </w:tc>
        <w:tc>
          <w:tcPr>
            <w:tcW w:w="6939" w:type="dxa"/>
            <w:gridSpan w:val="2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仿宋_GB2312" w:hAnsi="黑体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Cs w:val="21"/>
                <w:lang w:val="en-US" w:eastAsia="zh-CN"/>
              </w:rPr>
              <w:t>1.建立消费维权联络站（点）或消费纠纷和解点的，加5分。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仿宋_GB2312" w:hAnsi="黑体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Cs w:val="21"/>
                <w:lang w:val="en-US" w:eastAsia="zh-CN"/>
              </w:rPr>
              <w:t>2.成为“浙消保”绿通企业或全国12315平台ODR企业的，主动在线解决消费争议的，加10分。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仿宋_GB2312" w:hAnsi="黑体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Cs w:val="21"/>
                <w:lang w:val="en-US" w:eastAsia="zh-CN"/>
              </w:rPr>
              <w:t>3.推广使用《二手车买卖合同（示范文本）》，酌情加5-10分。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default" w:ascii="仿宋_GB2312" w:hAnsi="黑体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Cs w:val="21"/>
                <w:lang w:val="en-US" w:eastAsia="zh-CN"/>
              </w:rPr>
              <w:t>4.主动向消费者提供无理由退车、延长质保时限等高于法律规定的服务保障内容，酌情加10-15分。</w:t>
            </w:r>
          </w:p>
        </w:tc>
        <w:tc>
          <w:tcPr>
            <w:tcW w:w="533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黑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" w:hRule="atLeast"/>
        </w:trPr>
        <w:tc>
          <w:tcPr>
            <w:tcW w:w="5305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Cs w:val="21"/>
                <w:lang w:val="en-US" w:eastAsia="zh-CN"/>
              </w:rPr>
              <w:t>评价总分</w:t>
            </w:r>
          </w:p>
        </w:tc>
        <w:tc>
          <w:tcPr>
            <w:tcW w:w="4979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JjYzZjMzgzOWIzNmFhZmIxOTg3OWFiZjY4ODEzM2EifQ=="/>
  </w:docVars>
  <w:rsids>
    <w:rsidRoot w:val="15C67A4C"/>
    <w:rsid w:val="15C67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2022-09-19T09:20:00Z</dcterms:created>
  <dc:creator>camilalu</dc:creator>
  <cp:lastModifiedBy>camilalu</cp:lastModifiedBy>
  <dcterms:modified xsi:type="dcterms:W3CDTF">2022-09-19T09:22:38Z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9FCB327B87964625BEBB14351FDA6DF9</vt:lpwstr>
  </property>
</Properties>
</file>